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5A" w:rsidRDefault="008F555A" w:rsidP="008F555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F555A" w:rsidRDefault="008F555A" w:rsidP="008F555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Главы</w:t>
      </w:r>
    </w:p>
    <w:p w:rsidR="008F555A" w:rsidRDefault="008F555A" w:rsidP="008F555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Байконур</w:t>
      </w:r>
    </w:p>
    <w:p w:rsidR="008F555A" w:rsidRDefault="008F555A" w:rsidP="008F555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D4C29">
        <w:rPr>
          <w:rFonts w:ascii="Times New Roman" w:hAnsi="Times New Roman" w:cs="Times New Roman"/>
          <w:sz w:val="28"/>
          <w:szCs w:val="28"/>
          <w:u w:val="single"/>
        </w:rPr>
        <w:t>26 марта 2019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2D4C29">
        <w:rPr>
          <w:rFonts w:ascii="Times New Roman" w:hAnsi="Times New Roman" w:cs="Times New Roman"/>
          <w:sz w:val="28"/>
          <w:szCs w:val="28"/>
          <w:u w:val="single"/>
        </w:rPr>
        <w:t>01-111р</w:t>
      </w:r>
    </w:p>
    <w:p w:rsidR="008F555A" w:rsidRDefault="008F555A" w:rsidP="008F555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F555A" w:rsidRDefault="002D4C29" w:rsidP="008F555A">
      <w:pPr>
        <w:spacing w:after="0" w:line="240" w:lineRule="auto"/>
        <w:ind w:left="567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В акту</w:t>
      </w:r>
      <w:r w:rsidR="00D64C96">
        <w:rPr>
          <w:rFonts w:ascii="Times New Roman" w:hAnsi="Times New Roman" w:cs="Times New Roman"/>
          <w:color w:val="FF0000"/>
          <w:sz w:val="24"/>
          <w:szCs w:val="24"/>
        </w:rPr>
        <w:t xml:space="preserve">альной редакции на </w:t>
      </w:r>
      <w:r w:rsidR="003D25FA">
        <w:rPr>
          <w:rFonts w:ascii="Times New Roman" w:hAnsi="Times New Roman" w:cs="Times New Roman"/>
          <w:color w:val="FF0000"/>
          <w:sz w:val="24"/>
          <w:szCs w:val="24"/>
        </w:rPr>
        <w:t>05.09.</w:t>
      </w:r>
      <w:r w:rsidR="00D64C96">
        <w:rPr>
          <w:rFonts w:ascii="Times New Roman" w:hAnsi="Times New Roman" w:cs="Times New Roman"/>
          <w:color w:val="FF0000"/>
          <w:sz w:val="24"/>
          <w:szCs w:val="24"/>
        </w:rPr>
        <w:t>202</w:t>
      </w:r>
      <w:r w:rsidR="00DB0BF0">
        <w:rPr>
          <w:rFonts w:ascii="Times New Roman" w:hAnsi="Times New Roman" w:cs="Times New Roman"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F555A">
        <w:rPr>
          <w:rFonts w:ascii="Times New Roman" w:hAnsi="Times New Roman" w:cs="Times New Roman"/>
          <w:color w:val="FF0000"/>
          <w:sz w:val="24"/>
          <w:szCs w:val="24"/>
        </w:rPr>
        <w:t xml:space="preserve">г. </w:t>
      </w:r>
    </w:p>
    <w:p w:rsidR="008F555A" w:rsidRDefault="008F555A" w:rsidP="008F555A">
      <w:pPr>
        <w:spacing w:after="0" w:line="240" w:lineRule="auto"/>
        <w:ind w:left="567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РГА от 23 сентября 2020 г. № 01-455р</w:t>
      </w:r>
    </w:p>
    <w:p w:rsidR="008F555A" w:rsidRDefault="002D4C29" w:rsidP="008F555A">
      <w:pPr>
        <w:spacing w:after="0" w:line="240" w:lineRule="auto"/>
        <w:ind w:left="567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РГА от 23 декабря </w:t>
      </w:r>
      <w:r w:rsidR="008F555A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2020 г. № 01-641р</w:t>
      </w:r>
    </w:p>
    <w:p w:rsidR="002D4C29" w:rsidRDefault="002D4C29" w:rsidP="008F555A">
      <w:pPr>
        <w:spacing w:after="0" w:line="240" w:lineRule="auto"/>
        <w:ind w:left="567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РГА от 03 августа 2022 г. № 01-320 </w:t>
      </w:r>
      <w:proofErr w:type="spellStart"/>
      <w:proofErr w:type="gramStart"/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р</w:t>
      </w:r>
      <w:proofErr w:type="spellEnd"/>
      <w:proofErr w:type="gramEnd"/>
    </w:p>
    <w:p w:rsidR="002D4C29" w:rsidRDefault="002D4C29" w:rsidP="008F555A">
      <w:pPr>
        <w:spacing w:after="0" w:line="240" w:lineRule="auto"/>
        <w:ind w:left="567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РГА от 27 марта 2023 г. № 01-105 </w:t>
      </w:r>
      <w:proofErr w:type="spellStart"/>
      <w:proofErr w:type="gramStart"/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р</w:t>
      </w:r>
      <w:proofErr w:type="spellEnd"/>
      <w:proofErr w:type="gramEnd"/>
    </w:p>
    <w:p w:rsidR="00285DE8" w:rsidRDefault="0046026C" w:rsidP="008F555A">
      <w:pPr>
        <w:spacing w:after="0" w:line="240" w:lineRule="auto"/>
        <w:ind w:left="567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РГА от 07 декабря 2023 г. № 01-516 </w:t>
      </w:r>
      <w:proofErr w:type="spellStart"/>
      <w:proofErr w:type="gramStart"/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р</w:t>
      </w:r>
      <w:proofErr w:type="spellEnd"/>
      <w:proofErr w:type="gramEnd"/>
    </w:p>
    <w:p w:rsidR="00D64C96" w:rsidRDefault="00DB0BF0" w:rsidP="008F555A">
      <w:pPr>
        <w:spacing w:after="0" w:line="240" w:lineRule="auto"/>
        <w:ind w:left="567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РГА от 29 января 2024 г. № 01-31р</w:t>
      </w:r>
    </w:p>
    <w:p w:rsidR="008D6251" w:rsidRPr="003D25FA" w:rsidRDefault="008D6251" w:rsidP="008F555A">
      <w:pPr>
        <w:spacing w:after="0" w:line="240" w:lineRule="auto"/>
        <w:ind w:left="567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3D25FA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РГА от</w:t>
      </w:r>
      <w:r w:rsidR="003D25FA" w:rsidRPr="003D25FA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 05 сентября </w:t>
      </w:r>
      <w:r w:rsidRPr="003D25FA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2024 №</w:t>
      </w:r>
      <w:r w:rsidR="003D25FA" w:rsidRPr="003D25FA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 01-405р</w:t>
      </w:r>
    </w:p>
    <w:p w:rsidR="008F555A" w:rsidRDefault="008F555A" w:rsidP="008F555A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8F555A" w:rsidRDefault="008F555A" w:rsidP="008F555A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Управлении финансов администрации города Байконур</w:t>
      </w:r>
    </w:p>
    <w:p w:rsidR="008F555A" w:rsidRDefault="008F555A" w:rsidP="008F555A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Управление финансов администрации города Байконур </w:t>
      </w:r>
      <w:r>
        <w:rPr>
          <w:rFonts w:ascii="Times New Roman" w:hAnsi="Times New Roman" w:cs="Times New Roman"/>
          <w:sz w:val="28"/>
          <w:szCs w:val="28"/>
        </w:rPr>
        <w:br/>
        <w:t xml:space="preserve">(далее – Управление) является структурным подразделением администрации города Байконур и создано в целях реализации единой финансовой политики Российской Федерации на территории города Байконур, обеспечения устойчивости финансовой системы города и организаций, находящихся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ведении администрации города Байконур. 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Управление действует под непосредственным руководством Главы администрации города Байконур. Оперативное руководство Управлением осуществляет заместитель Главы администрации города Байконур, отвечающий за экономическую и финансовую политику администрации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Управление в своей деятельности руководствуется:</w:t>
      </w:r>
    </w:p>
    <w:p w:rsidR="008F555A" w:rsidRDefault="008F555A" w:rsidP="008F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Договором аренды комплекса «Байконур» между Правительством Российской Федерации и Правительством Республики Казахстан, Соглашением между Российской Федерацией и Республикой Казахстан о статусе города Байконур, порядке формирования и статусе его органов исполнительной власти, Конституцией Российской Федерации, Бюджетным и Налоговым кодексами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 Главы администрации, распоряжениям</w:t>
      </w:r>
      <w:r w:rsidR="0025053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50533">
        <w:rPr>
          <w:rFonts w:ascii="Times New Roman" w:hAnsi="Times New Roman" w:cs="Times New Roman"/>
          <w:sz w:val="28"/>
          <w:szCs w:val="28"/>
        </w:rPr>
        <w:t xml:space="preserve"> его заместителей, указаниями </w:t>
      </w:r>
      <w:r w:rsidR="00250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инструкциями Министерства финансов Российской Федерации, Федерального казначейства, а также настоящим Положением.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Управление является структурным подразделением администрации города Байконур, наделенным статусом юридического лица, имеет самостоятельный баланс, печать с изображением герба Российской Федерации, бланки и штамп со своим наименованием, расчетные и лицевой счета, </w:t>
      </w:r>
      <w:r>
        <w:rPr>
          <w:rFonts w:ascii="Times New Roman" w:hAnsi="Times New Roman" w:cs="Times New Roman"/>
          <w:sz w:val="28"/>
          <w:szCs w:val="28"/>
        </w:rPr>
        <w:lastRenderedPageBreak/>
        <w:t>открываемые и используемые в соответствии с законодательством Российской Федерации и нормативными правовыми актами Главы администрации города Байконур.</w:t>
      </w:r>
      <w:proofErr w:type="gramEnd"/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Финансирование расходов на выполнение функций Управления осуществляется за счет средств бюджета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Положение об Управлении утверждается распоряжением Главы администрации города Байконур, штатная структура и штатная численность утверждаются постановлением Главы администрации города Байконур.</w:t>
      </w:r>
    </w:p>
    <w:p w:rsidR="008F555A" w:rsidRDefault="008F555A" w:rsidP="00285D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Структурными подразделениями Управления являются отделы.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Юридический адрес Управления финансов администрации </w:t>
      </w:r>
      <w:r w:rsidR="00C36A67">
        <w:rPr>
          <w:rFonts w:ascii="Times New Roman" w:hAnsi="Times New Roman" w:cs="Times New Roman"/>
          <w:sz w:val="28"/>
          <w:szCs w:val="28"/>
        </w:rPr>
        <w:t xml:space="preserve">города Байконур: 468320, город </w:t>
      </w:r>
      <w:r>
        <w:rPr>
          <w:rFonts w:ascii="Times New Roman" w:hAnsi="Times New Roman" w:cs="Times New Roman"/>
          <w:sz w:val="28"/>
          <w:szCs w:val="28"/>
        </w:rPr>
        <w:t>Байконур,</w:t>
      </w:r>
      <w:r w:rsidR="00285DE8">
        <w:rPr>
          <w:rFonts w:ascii="Times New Roman" w:hAnsi="Times New Roman" w:cs="Times New Roman"/>
          <w:sz w:val="28"/>
          <w:szCs w:val="28"/>
        </w:rPr>
        <w:t xml:space="preserve"> проспект академика Королева, д.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8F555A" w:rsidRDefault="008F555A" w:rsidP="008F555A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Основные задачи Управления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Управления являются: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Определение и реализация основных направлений бюджетной </w:t>
      </w:r>
      <w:r w:rsidR="00250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налоговой политики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Формирование проекта бюджета города Байконур и представление его на утверждение Главе администрации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Формирование сводной росписи бюджета города Байконур.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Формирование кассового плана исполнения бюджета города Байконур.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Ведение Реестра расходных обязательств бюджета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>
        <w:rPr>
          <w:rFonts w:ascii="Times New Roman" w:hAnsi="Times New Roman" w:cs="Times New Roman"/>
          <w:strike/>
          <w:sz w:val="28"/>
          <w:szCs w:val="28"/>
        </w:rPr>
        <w:t>Организация кассового обслуживания исполнения бюджета города Байконур.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Осуществление организации исполнения бюджета города Байконур, открытия и закрытия счетов в кредитных учреждениях.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Осуществление финансового контроля в пределах полномочий, установленных бюджетным законодательством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2.8. Учет операций по кассовому исполнению бюджета города Байконур.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Учет операций по исполнению бюджета города Байконур.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</w:p>
    <w:p w:rsidR="000C47AA" w:rsidRDefault="008F555A" w:rsidP="000C4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Формирование и предоставление бюджетной отчетности. </w:t>
      </w:r>
    </w:p>
    <w:p w:rsidR="00D64C96" w:rsidRDefault="00D64C96" w:rsidP="000C4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Ведение бухгалтерского учета органов исполнительной власти.</w:t>
      </w:r>
    </w:p>
    <w:p w:rsidR="00DB0BF0" w:rsidRDefault="00DB0BF0" w:rsidP="00DB0B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29.01.2024 г. № 01-31р)</w:t>
      </w:r>
    </w:p>
    <w:p w:rsidR="00D64C96" w:rsidRDefault="00D64C96" w:rsidP="00D64C96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D64C96" w:rsidRDefault="00D64C96" w:rsidP="000C4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Функции Управления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выполнения возложенных задач Управление осуществляет следующие функции: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Разрабатывает и представляет Главе администрации основные направления бюджетной и налоговой политики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Разрабатывает и представляет на утверждение Главе администрации бюджетный прогноз города Байконур на долгосрочный период.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Разрабатывает и представляет на утверждение Главе администрации среднесрочный финансовый план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3.4.Составляет проект бюджета города и представляет его </w:t>
      </w:r>
      <w:r w:rsidR="00285DE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необходимыми документами и материалами на утверждение Главе администрации.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trike/>
          <w:sz w:val="28"/>
          <w:szCs w:val="28"/>
        </w:rPr>
        <w:t>5. Организует исполнение бюджета города.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Осуществляет организацию исполнения бюджета города Байконур, открывает и закрывает счета в кредитных учреждениях. </w:t>
      </w:r>
    </w:p>
    <w:p w:rsidR="008F555A" w:rsidRPr="00250533" w:rsidRDefault="008F555A" w:rsidP="002505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Устанавливает детализацию и определяет порядок применения бюджетной классификации Российской Федерации в части, относящейся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бюджету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Вносит изменения в перечень главных администраторов доходов бюджета города, а также в состав закрепленных за ними кодов классификации доходов бюджета города на основании правового акта Управления финансов без внесения изменений в постановление о бюджете города в случаях изменения состава и (или) функций главных администраторов доходов бюджета города Байконур (далее – бюджет города), а также изменения принципов назначения и присвоения структуры кодов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классификации доходов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Утверждает перечень кодов подвидов по видам доходов, главными администраторами которых являются органы исполнительной власти администрации города Байконур и (или) находящиеся в их ведении казенные учреждения.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Устанавливает перечень и коды целевых статей расходов бюджета города и бюджета Территориального фонда в соответствии с порядком, установленным Министерством финансов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Утверждает перечень разделов, подразделов, целевых статей (государственных программ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(групп и подгрупп) видов расхода бюджета города в составе ведомственной структуры расходов бюджета в установленных Бюджетным кодексом Российской Федерации случаях сводной бюджетной росписью бюджета города.</w:t>
      </w:r>
      <w:proofErr w:type="gramEnd"/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Формирует целевые статьи расходов бюджета города в соответствии с государственными программами, не включенными в государственные программы направлениями деятельности органов исполнительной власти города Байконур, указанных в ведомственной структуре расходов бюджета города, и (или) расходными обязательствами, подлежащими исполнению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 счет средств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 Устанавливает порядок определения перечня и кодов целевых статей расходов бюджета города, финансовое обеспечение которых осуществляется за счет межбюджетных субсидий, субвенций и иных межбюджетных трансфертов, имеющих целевое назначение.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Вносит изменения в перечень главных администраторов источников финансирования дефицита бюджета города, а также в состав закрепленных за ними кодов классификации источников финансирования дефицитов бюджета города на основании правового акта Управления финансов без внесения изменений в постановление о бюджете города в случаях изменения состава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(или) функций главных администраторов источников финансирования дефицита бюджета города, а также изменения принципов назначения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присвоения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структуры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дефицита бюджета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F555A" w:rsidRDefault="00D64C96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3.14. </w:t>
      </w:r>
      <w:r w:rsidR="008F555A">
        <w:rPr>
          <w:rFonts w:ascii="Times New Roman" w:hAnsi="Times New Roman" w:cs="Times New Roman"/>
          <w:sz w:val="28"/>
          <w:szCs w:val="28"/>
        </w:rPr>
        <w:t xml:space="preserve">Утверждает перечень </w:t>
      </w:r>
      <w:proofErr w:type="gramStart"/>
      <w:r w:rsidR="008F555A">
        <w:rPr>
          <w:rFonts w:ascii="Times New Roman" w:hAnsi="Times New Roman" w:cs="Times New Roman"/>
          <w:sz w:val="28"/>
          <w:szCs w:val="28"/>
        </w:rPr>
        <w:t>кодов видов источников финансирования дефицита бюджета</w:t>
      </w:r>
      <w:proofErr w:type="gramEnd"/>
      <w:r w:rsidR="008F555A">
        <w:rPr>
          <w:rFonts w:ascii="Times New Roman" w:hAnsi="Times New Roman" w:cs="Times New Roman"/>
          <w:sz w:val="28"/>
          <w:szCs w:val="28"/>
        </w:rPr>
        <w:t xml:space="preserve"> города, главными администраторами которых являются органы исполнительной власти города Байконур и (или) находящиеся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 w:rsidR="008F555A">
        <w:rPr>
          <w:rFonts w:ascii="Times New Roman" w:hAnsi="Times New Roman" w:cs="Times New Roman"/>
          <w:sz w:val="28"/>
          <w:szCs w:val="28"/>
        </w:rPr>
        <w:t>в их ведении казенные учреждения.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3.15. Формирует и ведет реестр источников доходов бюджета города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порядке, установленном нормативными правовыми актами Главы администрации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 Устанавливает порядок и методику планирования бюджетных ассигнований.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3.17. Устанавливает порядок доведения бюджетных ассигнований и (или) лимитов бюджетных обязательств до главных распорядителей бюджетных средств, получателей бюджетных средств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3.18. Устанавливает порядок доведения бюджетных ассигнований и (или) лимитов бюджетных обязательств, предоставление которых в соответствии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постановлением о бюджете города осуществляется при выполнении определенных условий, до главных распорядителей бюджетных средств, получателей бюджетных средств.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 Ведет реестр расходных обязательств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3.20. Устанавливает порядок передачи бюджетных полномочий главного распорядителя бюджетных средств, получателя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угому получателю бюджетных средств, в соответствии с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общими требованиями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установленными Министерством финансов Российской Федерации,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решением главного распорядителя бюджетных средств.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3.21. Получает от органов исполнительной власти города Байконур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администраторов доходов материалы, необходимые для составления проекта бюджета города, отчета об исполнении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3.22. Осуществляет методологическое руководство в пределах своей компетенции по вопросам составления проекта бюджета города и его исполнения.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3.23. Осуществляет полномочия главного администратора доходов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(или) администратора доходов.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3.24. Исполняет решения (распоряжения) администраторов доходов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возврате (зачете) излишне (ошибочно) уплаченных в бюджет города налоговых и неналоговых доходов.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3.25. </w:t>
      </w:r>
      <w:r>
        <w:rPr>
          <w:rFonts w:ascii="Times New Roman" w:hAnsi="Times New Roman" w:cs="Times New Roman"/>
          <w:strike/>
          <w:sz w:val="28"/>
          <w:szCs w:val="28"/>
        </w:rPr>
        <w:t xml:space="preserve">Устанавливает порядок зачисления доходов, полученных государственными бюджетными и казенными учреждениями, находящимися </w:t>
      </w:r>
      <w:r w:rsidR="005F7064">
        <w:rPr>
          <w:rFonts w:ascii="Times New Roman" w:hAnsi="Times New Roman" w:cs="Times New Roman"/>
          <w:strike/>
          <w:sz w:val="28"/>
          <w:szCs w:val="28"/>
        </w:rPr>
        <w:br/>
      </w:r>
      <w:r>
        <w:rPr>
          <w:rFonts w:ascii="Times New Roman" w:hAnsi="Times New Roman" w:cs="Times New Roman"/>
          <w:strike/>
          <w:sz w:val="28"/>
          <w:szCs w:val="28"/>
        </w:rPr>
        <w:t>в ведении администрации города Байконур, от оказания платных услуг и иной приносящей доход деятельности.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(исключен в редакции РГА от 23.12.2020 г. № 01-641р)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3.26. Осуществляет полномочия главного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3.27. Обеспечивает реализацию бюджетных полномочий главного распорядителя бюджетных средств, переданных Главой администрации.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3.28. Устанавливает порядок составления и ведения сводной бюджетной росписи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3.29. Составляет, ведет и утверждает сводную бюджетную роспись города Байконур и ее изменения.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3.30. Доводит до главных распорядителей бюджетных средств до начала очередного финансового года утвержденные показатели сводной бюджетной росписи по расходам.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3.31. Устанавливает порядок составления и ведения кассового плана,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также состав и сроки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3.32. Осуществляет составление и ведение кассового плана исполнения бюджета города.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3.33. Устанавливает порядок исполнения бюджета города по расходам, проведения операций со средствами, поступающими во временное распоряжение, средствами бюджетных и автономных учреждений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3.34. Устанавливает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росписей главных распорядителей бюджетных средств, включая внесение в них изменений.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3.35. Утверждает бюджетные росписи главных распорядителей бюджетных средств.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3.36. Доводит до подведомственных распорядителей и (или) получателей бюджетных средств до начала очередного финансового года показатели бюджетной росписи по расходам и лимитов бюджетных обязательств.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3.37. Устанавливает порядок исполнения бюджета по источникам финансирования дефицита бюджета главными администраторами, администраторами источников финансирования дефицита бюджета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Бюджетного кодекса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3.38. Устанавливает порядок утверждения и доведения до главных распорядителей, получателей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 при организации исполнения бюджета по расходам.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3.39. Осуществляет бюджетные полномочия по кассовому обслуживанию исполнения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3.40. Устанавливает порядок кассового обслуживания исполнения бюджета города.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(п. 3.39-п.3.40 утратили силу в редакции РГА от 23.12.2020 г. № 01-641р)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3.41. Устанавливает порядок открытия и ведения лицевых счетов.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3.42. Устанавливает порядок ведения лицевых счетов для учета операций со средствами, поступающими во временное 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(утратил силу в редакции РГА от 23.12.2020 г. № 01-641р)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3.43. Открывает и ведет лицевые счета для учета операций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исполнению бюджета города, осуществляемых участниками бюджетного процесса.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3.44. Открывает и ведет лицевые счета для учета операций, осуществляемых участниками бюджетного процесса со средствами, поступающими во временное распоряжение.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(утратил силу в редакции РГА от 23.12.2020 г. № 01-641р)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3.45. Устанавливает порядок санкционирования и осуществляет санкционирование оплаты денежных обязательств организаций, лицевые счета которым открыты в Управлении финансов.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3.46. Осуществляет операции со средствами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3.47. Устанавливает порядок обеспечения наличными денежными средствами организаций, лицевые счета которым открыты в Управлении финансов.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3.47. Устанавливает правила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3.48. Устанавливает порядок принятия и учета бюджетных и денежных обязательств.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3.49. Учитывает бюджетные и денежные обязательства организаций, лицевые счета которым открыты в Управлении финансов.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3.50. Приостанавливает осуществление операций по расходованию средств на лицевых счетах, открытых в Управлении финансов, в случаях, предусмотренных бюджетным законодательством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3.51. Устанавливает порядок завершения операций по исполнению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3.52. Ведет реестр участников бюджетного процесса, а также юридических лиц, не являющихся участниками бюджетного процесса,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порядке, установленном Министерством финансов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3.53. Учитывает средства резервного фонда администрации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3.54. Участвует в мероприятиях, направленных на повышение эффективности использования бюджетных средств, в рамках исполнения бюджета города.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3.55. Организует исполнение судебных актов, предусматривающих обращение взыскания на средства бюджета города по денежным обязательствам государственных казенных учреждений, находящихся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ведении администрации города Байконур, в порядке, установленном Бюджетным кодексом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3.56. Разрабатывает правила нормирования в сфере закупок товаров, выполнении работ и оказании услуг для обеспечения нужд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3.57. Устанавливает порядок составления бюджетной отчетности.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3.58. Составляет и представляет ежемесячно отчет о кассовом исполнении бюджета города в 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установленном Министерством финансов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3.59. Составляет сводную бюджетную отчетность в установленные Министерством финансов Российской Федерации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сроки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3.60. Представляет отчет об исполнении бюджета на утверждение Главе администрации.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3.61. Осуществляет методическое руководство в пределах своей компетенции по вопросам бюджетного учета и отчетности.</w:t>
      </w:r>
    </w:p>
    <w:p w:rsidR="008F555A" w:rsidRDefault="008F555A" w:rsidP="008F555A">
      <w:pPr>
        <w:spacing w:after="0"/>
        <w:ind w:firstLine="709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3.62. </w:t>
      </w:r>
      <w:r>
        <w:rPr>
          <w:rFonts w:ascii="Times New Roman" w:hAnsi="Times New Roman" w:cs="Times New Roman"/>
          <w:strike/>
          <w:sz w:val="28"/>
          <w:szCs w:val="28"/>
        </w:rPr>
        <w:t xml:space="preserve">Устанавливает </w:t>
      </w:r>
      <w:hyperlink r:id="rId8" w:history="1">
        <w:r>
          <w:rPr>
            <w:rStyle w:val="a3"/>
            <w:rFonts w:ascii="Times New Roman" w:hAnsi="Times New Roman" w:cs="Times New Roman"/>
            <w:strike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strike/>
          <w:sz w:val="28"/>
          <w:szCs w:val="28"/>
        </w:rPr>
        <w:t xml:space="preserve"> исполнения решения о применении бюджетных мер принуждения в соответствии с Бюджетным кодексом Российской Федерации.</w:t>
      </w:r>
    </w:p>
    <w:p w:rsidR="008F555A" w:rsidRDefault="008F555A" w:rsidP="008F555A">
      <w:pPr>
        <w:spacing w:after="0"/>
        <w:ind w:firstLine="709"/>
        <w:jc w:val="both"/>
        <w:outlineLvl w:val="2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(утратил силу РГА от 23 сентября 2020 г. № 01-455р)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3.63. Применяет бюджетные меры принуждения, предусмотренные </w:t>
      </w: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главой 30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3.64. Предоставляет информацию и документы, запрашиваемые Федеральным казначейством в целях осуществления последним анализа исполнения бюджетных полномочий органов финансового контроля.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 xml:space="preserve">3.65. Осуществляет внутренний финансовый контроль в сфере бюджетных правоотношений (далее – внутренний финансовый контроль) </w:t>
      </w:r>
      <w:r w:rsidR="005F7064">
        <w:rPr>
          <w:rFonts w:ascii="Times New Roman" w:hAnsi="Times New Roman" w:cs="Times New Roman"/>
          <w:strike/>
          <w:sz w:val="28"/>
          <w:szCs w:val="28"/>
        </w:rPr>
        <w:br/>
      </w:r>
      <w:r>
        <w:rPr>
          <w:rFonts w:ascii="Times New Roman" w:hAnsi="Times New Roman" w:cs="Times New Roman"/>
          <w:strike/>
          <w:sz w:val="28"/>
          <w:szCs w:val="28"/>
        </w:rPr>
        <w:t>в соответствии со статьей 265 Бюджетного кодекса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trike/>
          <w:sz w:val="28"/>
          <w:szCs w:val="28"/>
        </w:rPr>
        <w:t>3.66. Осуществляет внутренний финансовый контроль при санкционировании операций.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(пункты 3.65-3.66 утратили силу РГА от 23 сентября 2020 г. № 01-455р)</w:t>
      </w:r>
    </w:p>
    <w:p w:rsidR="008F555A" w:rsidRDefault="008F555A" w:rsidP="008F555A">
      <w:pPr>
        <w:tabs>
          <w:tab w:val="right" w:pos="170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3.67. Осуществляет иные полномочия, определенные Соглашением, Бюджетным кодексом Российской Федерации и принимаемыми в соответствии с ним нормативными правовыми актами Главы администрации города Байконур, регулирующими бюджетные правоотношения.</w:t>
      </w:r>
    </w:p>
    <w:p w:rsidR="008F555A" w:rsidRDefault="008F555A" w:rsidP="008F555A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3.68. У</w:t>
      </w:r>
      <w:r>
        <w:rPr>
          <w:rFonts w:ascii="Times New Roman" w:eastAsia="Times New Roman" w:hAnsi="Times New Roman" w:cs="Times New Roman"/>
          <w:sz w:val="28"/>
          <w:szCs w:val="28"/>
        </w:rPr>
        <w:t>станавливает порядок проведения мониторинга качества финансового менеджмента, включающий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государственных (муниципальных) нужд, в отношении главных администраторов бюджетных средств.</w:t>
      </w:r>
    </w:p>
    <w:p w:rsidR="008F555A" w:rsidRDefault="008F555A" w:rsidP="008F555A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t>(</w:t>
      </w: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новый пункт РГА от 23 сентября 2020 г. № 01-455р)</w:t>
      </w:r>
    </w:p>
    <w:p w:rsidR="00250533" w:rsidRPr="00250533" w:rsidRDefault="00250533" w:rsidP="008F555A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533">
        <w:rPr>
          <w:rFonts w:ascii="Times New Roman" w:hAnsi="Times New Roman" w:cs="Times New Roman"/>
          <w:sz w:val="28"/>
          <w:szCs w:val="28"/>
        </w:rPr>
        <w:t xml:space="preserve">3.69. Разрабатывает и принимает меры по предупреждению коррупции </w:t>
      </w:r>
      <w:r w:rsidRPr="00250533">
        <w:rPr>
          <w:rFonts w:ascii="Times New Roman" w:hAnsi="Times New Roman" w:cs="Times New Roman"/>
          <w:sz w:val="28"/>
          <w:szCs w:val="28"/>
        </w:rPr>
        <w:br/>
        <w:t xml:space="preserve">в соответствии с законодательством Российской Федерации и изданными </w:t>
      </w:r>
      <w:r w:rsidRPr="00250533">
        <w:rPr>
          <w:rFonts w:ascii="Times New Roman" w:hAnsi="Times New Roman" w:cs="Times New Roman"/>
          <w:sz w:val="28"/>
          <w:szCs w:val="28"/>
        </w:rPr>
        <w:br/>
        <w:t>в соответствии с ним нормативными правовыми актами администрации города Байконур.</w:t>
      </w:r>
    </w:p>
    <w:p w:rsidR="00250533" w:rsidRDefault="00250533" w:rsidP="00250533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2D4C29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t>(</w:t>
      </w:r>
      <w:r w:rsidRPr="002D4C29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новый пункт </w:t>
      </w:r>
      <w:r w:rsidR="002D4C29" w:rsidRPr="002D4C29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РГА от 27 марта 2023 г. № 01-105</w:t>
      </w:r>
      <w:r w:rsidRPr="002D4C29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р)</w:t>
      </w:r>
      <w:r w:rsidR="00B259FB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. </w:t>
      </w:r>
    </w:p>
    <w:p w:rsidR="00B259FB" w:rsidRDefault="00B259FB" w:rsidP="00250533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3.70. Ведет бухгалтерский учет органов исполнительной власти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 соответствии с договором на бухгалтерское обслуживание между органами исполнительной власти и Отделом по координации централизованного учета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 отчетности Управления.</w:t>
      </w:r>
    </w:p>
    <w:p w:rsidR="00DB0BF0" w:rsidRDefault="00DB0BF0" w:rsidP="00DB0B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29.01.2024 г. № 01-31р)</w:t>
      </w:r>
      <w:r w:rsidR="008D6251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</w:t>
      </w:r>
    </w:p>
    <w:p w:rsidR="008D6251" w:rsidRPr="003D25FA" w:rsidRDefault="008D6251" w:rsidP="005C1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D25FA">
        <w:rPr>
          <w:rFonts w:ascii="Times New Roman" w:hAnsi="Times New Roman" w:cs="Times New Roman"/>
          <w:sz w:val="28"/>
          <w:szCs w:val="28"/>
        </w:rPr>
        <w:t xml:space="preserve">3.71. Осуществляет </w:t>
      </w:r>
      <w:r w:rsidR="005C1400" w:rsidRPr="003D25FA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3D25FA">
        <w:rPr>
          <w:rFonts w:ascii="Times New Roman" w:hAnsi="Times New Roman" w:cs="Times New Roman"/>
          <w:sz w:val="28"/>
          <w:szCs w:val="28"/>
        </w:rPr>
        <w:t xml:space="preserve">распределение между бюджетами </w:t>
      </w:r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государственных внебюджетных фондов Российской Федерации по нормативам, установленным </w:t>
      </w:r>
      <w:hyperlink r:id="rId10" w:history="1">
        <w:r w:rsidRPr="003D25F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146</w:t>
        </w:r>
      </w:hyperlink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и дальнейшее перечисление в бюджеты государственных внебюджетных фондов Российской Федерации:</w:t>
      </w:r>
    </w:p>
    <w:p w:rsidR="008D6251" w:rsidRPr="003D25FA" w:rsidRDefault="008D6251" w:rsidP="005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доходов от страховых взносов (штрафов, исчисляемых исходя из сумм страховых взносов), предусмотренных законодательством Российской Федерации о налогах и сборах, поступивших в 2023 году, а также поступающих в 2024 году на расчетный счет Управления, открытый в полевом учреждении Банка России </w:t>
      </w:r>
      <w:r w:rsidR="005C1400"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25631, привлекаемый к операциям со средствами бюджета города Байконура, от плательщиков страховых взносов, стоящих на учете в городе Байконуре, в</w:t>
      </w:r>
      <w:proofErr w:type="gramEnd"/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составе</w:t>
      </w:r>
      <w:proofErr w:type="gramEnd"/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единого налогового платежа;</w:t>
      </w:r>
    </w:p>
    <w:p w:rsidR="008D6251" w:rsidRPr="003D25FA" w:rsidRDefault="008D6251" w:rsidP="005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доходов от сумм пеней, установленных Налоговым </w:t>
      </w:r>
      <w:hyperlink r:id="rId11" w:history="1">
        <w:r w:rsidRPr="003D25F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начисленных налогоплательщикам, плательщикам сборов, плательщикам страховых взносов, налоговым агентам и (или) иным лицам (далее - налогоплательщики), стоящим на учете в городе Байконуре, поступивших в 2023 году, а также поступающих в 2024 году на расчетный счет Управления, открытый в полевом учреждении Банка России </w:t>
      </w:r>
      <w:r w:rsidR="005C1400"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25631, привлекаемый к операциям со средствами бюджета города Байконура</w:t>
      </w:r>
      <w:proofErr w:type="gramEnd"/>
      <w:r w:rsidRPr="003D25FA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 налогоплательщиков, стоящих на учете в городе Байконуре, в составе единого налогового платежа.</w:t>
      </w:r>
    </w:p>
    <w:p w:rsidR="003D25FA" w:rsidRPr="003D25FA" w:rsidRDefault="003D25FA" w:rsidP="005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548DD4" w:themeColor="text2" w:themeTint="99"/>
          <w:sz w:val="28"/>
          <w:szCs w:val="28"/>
          <w:lang w:eastAsia="en-US"/>
        </w:rPr>
      </w:pPr>
      <w:r w:rsidRPr="003D25FA">
        <w:rPr>
          <w:rFonts w:ascii="Times New Roman" w:eastAsiaTheme="minorHAnsi" w:hAnsi="Times New Roman" w:cs="Times New Roman"/>
          <w:color w:val="548DD4" w:themeColor="text2" w:themeTint="99"/>
          <w:sz w:val="28"/>
          <w:szCs w:val="28"/>
          <w:lang w:eastAsia="en-US"/>
        </w:rPr>
        <w:t>(</w:t>
      </w:r>
      <w:r>
        <w:rPr>
          <w:rFonts w:ascii="Times New Roman" w:eastAsiaTheme="minorHAnsi" w:hAnsi="Times New Roman" w:cs="Times New Roman"/>
          <w:color w:val="548DD4" w:themeColor="text2" w:themeTint="99"/>
          <w:sz w:val="28"/>
          <w:szCs w:val="28"/>
          <w:lang w:eastAsia="en-US"/>
        </w:rPr>
        <w:t>новый п</w:t>
      </w:r>
      <w:r w:rsidRPr="003D25FA">
        <w:rPr>
          <w:rFonts w:ascii="Times New Roman" w:eastAsiaTheme="minorHAnsi" w:hAnsi="Times New Roman" w:cs="Times New Roman"/>
          <w:color w:val="548DD4" w:themeColor="text2" w:themeTint="99"/>
          <w:sz w:val="28"/>
          <w:szCs w:val="28"/>
          <w:lang w:eastAsia="en-US"/>
        </w:rPr>
        <w:t>ункт РГА № 01-405р от 05.09.2024)</w:t>
      </w:r>
    </w:p>
    <w:p w:rsidR="008D6251" w:rsidRDefault="008D6251" w:rsidP="005C14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B259FB" w:rsidRPr="002D4C29" w:rsidRDefault="00B259FB" w:rsidP="00250533">
      <w:pPr>
        <w:tabs>
          <w:tab w:val="right" w:pos="1560"/>
          <w:tab w:val="right" w:pos="1701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8F555A" w:rsidRDefault="008F555A" w:rsidP="008F555A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Права Управления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возложенных задач и функций Управление имеет право: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Получать в установленном порядке от структурных подразделений администрации города Байконур, предприятий, учреждений и организаций, находящихся в ведении администрации города Байконур, налогового органа, кредитных учреждений материалы, необходимые для составления проекта бюджета.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Получать в установленном порядке от государственных учреждений: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сметы, планы финансово-хозяйственной деятельности, проекты государственных (муниципальных) заданий и отчетность по их исполнению;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и материалы, служащие основанием платежей для санкционирования расходов;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договоры, контракты, сведения для оформления бюджетного обязательства;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другую информацию и материалы, необходимые для работы Управления.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Проверять достоверность технико-экономических, финансовых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других показателей, представляемых в качестве обоснований для выделения средств из бюджета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Получать в установленном порядке от банковских учреждений сведения о движении средств на счетах Управления.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Ограничивать, приостанавливать, а в необходимых случаях прекращать в соответствии с законодательством Российской Федерации финансирование из бюджета города Байконур или осуществление </w:t>
      </w:r>
      <w:r>
        <w:rPr>
          <w:rFonts w:ascii="Times New Roman" w:hAnsi="Times New Roman" w:cs="Times New Roman"/>
          <w:strike/>
          <w:sz w:val="28"/>
          <w:szCs w:val="28"/>
        </w:rPr>
        <w:t>кассовых</w:t>
      </w: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операций на лицевом счете получателя средств бюджета.</w:t>
      </w:r>
    </w:p>
    <w:p w:rsidR="008F555A" w:rsidRDefault="008F555A" w:rsidP="008F5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(«осуществление 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>кассовых</w:t>
      </w: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операций» заменить словами «осуществление  операций» в редакции РГА от 23.12.2020 г. № 01-641р)</w:t>
      </w:r>
      <w:r>
        <w:rPr>
          <w:rFonts w:ascii="Times New Roman" w:hAnsi="Times New Roman" w:cs="Times New Roman"/>
          <w:strike/>
          <w:color w:val="365F91" w:themeColor="accent1" w:themeShade="BF"/>
          <w:sz w:val="28"/>
          <w:szCs w:val="28"/>
        </w:rPr>
        <w:t xml:space="preserve">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Издавать в соответствии с нормативными правовыми актами Российской Федерации и администрации города Байконур приказы по вопросам организации работы Управления и выполнения им своих полномочий.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Осуществлять по вопросам своей компетенции переписку со структурными подразделениями администрации города Байконур, юридическими и физическими лицами.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Проводить мероприятия по повышению профессионального уровня сотрудников Управления, по совершенствованию методов и форм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их деятельности.</w:t>
      </w: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Ответственность Управления</w:t>
      </w: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Сотрудники Управления, являющиеся муниципальными служащими, наделяются необходимыми правами, обязанностями и несут ответственность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 муниципальной службе, законодательством о труде, иными нормативными правовыми актами администрации города Байконур, регламентирующими порядок и условия прохождения муниципальной службы.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Управления, не являющиеся муниципальными служащими, выполняют обязанности и несут ответственность в соответствии с трудовым законодательством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Сотрудники Управления несут персональную ответственность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 ненадлежащее выполнение своих должностных обязанностей, качество подготавливаемых документов и их соответствие действующему законодательству, достоверность данных бухгалтерского учета и отчетных данных по исполнению бюджета города Байконур.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Сотрудники Управления, допустившие при исполнении своих должностных обязанностей низкое качество подготовки документов, нарушения бюджетного законодательства Российской Федерации, сроков исполнения документов, предоставления отчетности и нарушение трудовой дисциплины несут в установленном порядке дисциплинарную ответственность. </w:t>
      </w:r>
    </w:p>
    <w:p w:rsidR="008F555A" w:rsidRDefault="008F555A" w:rsidP="008F555A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Взаимоотношения Управления с другими подразделениями</w:t>
      </w: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Управление решает стоящие перед ним задачи и реализует свои полномочия во взаимодействии с другими структурными подразделениями администрации города Байконур, а также предприятиями, учреждениями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организациями, находящимися в ведении администрации города Байконур. 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Запрашивает и получает в пределах своей компетенции материалы, документы, сведения, справки и другую необходимую информацию, связанную с выполнением задач и функций Управления.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Предоставляет им информационные и справочные материалы </w:t>
      </w:r>
      <w:r w:rsidR="005F70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вопросам, входящим в компетенцию Управления.</w:t>
      </w:r>
    </w:p>
    <w:p w:rsidR="008F555A" w:rsidRDefault="008F555A" w:rsidP="008F5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Взаимодействует при реализации своих полномочий установленным порядком с Министерством финансов Российской Федерации, Федеральным казначейством. </w:t>
      </w:r>
    </w:p>
    <w:p w:rsidR="008F555A" w:rsidRDefault="008F555A" w:rsidP="008F555A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 Имущество Управления</w:t>
      </w:r>
    </w:p>
    <w:p w:rsidR="008F555A" w:rsidRDefault="008F555A" w:rsidP="008F555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7.1. Все имущество Управления является государственной собственностью, находится в собственности Администрации и закреплено </w:t>
      </w:r>
      <w:r w:rsidR="005F7064">
        <w:rPr>
          <w:rFonts w:ascii="Times New Roman" w:hAnsi="Times New Roman" w:cs="Times New Roman"/>
          <w:bCs/>
          <w:sz w:val="28"/>
          <w:szCs w:val="28"/>
        </w:rPr>
        <w:br/>
        <w:t xml:space="preserve">за Управлением </w:t>
      </w:r>
      <w:r>
        <w:rPr>
          <w:rFonts w:ascii="Times New Roman" w:hAnsi="Times New Roman" w:cs="Times New Roman"/>
          <w:bCs/>
          <w:sz w:val="28"/>
          <w:szCs w:val="28"/>
        </w:rPr>
        <w:t>на праве оперативного управления.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7.2. Управление в отношении закрепленного за ним имущества осуществляет в пределах, установленных законодательством Российской Федерации, и в соответствии с целями своей деятельности права владения, пользования и распоряжения закрепленным за ним имуществом. 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7.3.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Управление не вправе отчуждать или иным способом распоряжаться имуществом, закрепленным за ней на праве оперативного управления, приобретенным за счет средств, выделенных ей на приобретение такого имущества, включая передачу его в аренду, безвозмездное пользование, заключение иных договоров, предусматривающих переход прав владения </w:t>
      </w:r>
      <w:r w:rsidR="005F7064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и (или) пользования в отношении указанного имущества, закрепленного </w:t>
      </w:r>
      <w:r w:rsidR="005F7064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за Управлением на праве оперативного управления, а также осуществлять </w:t>
      </w:r>
      <w:r w:rsidR="005F7064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его списание.</w:t>
      </w:r>
      <w:proofErr w:type="gramEnd"/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7.4. Управление не вправе совершать сделки, возможными последствиями которых является отчуждение или обременение имущества, закрепленного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за Управлением на праве оперативного управления, или имущества, приобретенного за счет средств, выделенных Управлению собственником </w:t>
      </w:r>
      <w:r>
        <w:rPr>
          <w:rFonts w:ascii="Times New Roman" w:hAnsi="Times New Roman" w:cs="Times New Roman"/>
          <w:bCs/>
          <w:sz w:val="28"/>
          <w:szCs w:val="28"/>
        </w:rPr>
        <w:br/>
        <w:t>на приобретение такого имущества, если иное не установлено законодательством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7.5. Управление отвечает по своим обязательствам находящимися </w:t>
      </w:r>
      <w:r>
        <w:rPr>
          <w:rFonts w:ascii="Times New Roman" w:hAnsi="Times New Roman" w:cs="Times New Roman"/>
          <w:bCs/>
          <w:sz w:val="28"/>
          <w:szCs w:val="28"/>
        </w:rPr>
        <w:br/>
        <w:t>в ее распоряжении денежными средствами. При их недостаточности субсидиарную ответственность по ее обязательствам несет собственник имущества.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7.6. Права Управления на объекты интеллектуальной собственности регулируются законодательством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7.7. Источниками формирования имущества и финансовых ресурсов Управления являются: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средства, выделяемые целевым назначением из бюджета города Байконур согласно утвержденной смете; 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имущество, переданное Управлению Администрацией или уполномоченным ею органом;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иные источники, не противоречащие законодательству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7.8. Имущество Управления, закрепленное на праве оперативного управления, может быть изъято полностью или частично собственником имущества в случаях, предусмотренных законодательством Российской Федерации.</w:t>
      </w:r>
    </w:p>
    <w:p w:rsidR="008F555A" w:rsidRDefault="008F555A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trike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7.9. </w:t>
      </w:r>
      <w:proofErr w:type="gramStart"/>
      <w:r w:rsidRPr="0046026C">
        <w:rPr>
          <w:rFonts w:ascii="Times New Roman" w:hAnsi="Times New Roman" w:cs="Times New Roman"/>
          <w:bCs/>
          <w:strike/>
          <w:sz w:val="28"/>
          <w:szCs w:val="28"/>
        </w:rPr>
        <w:t>Контроль за использованием по назначению и сохранностью имущества, закрепленного за Управлением на праве оперативного управления, осуществляет Управление по имущественным и земельным отношениям Российской Федерации администрации г. Байконур в установленном законодательством Российской Федерации порядке.</w:t>
      </w:r>
      <w:proofErr w:type="gramEnd"/>
    </w:p>
    <w:p w:rsidR="0046026C" w:rsidRDefault="0046026C" w:rsidP="004602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7.9. 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 использованием по назначению и сохранностью имущества, закрепленного за Управлением на праве оперативного управления, осуществляет Управление по имущественным и земельным отношениям администрации города  Байконур в установленном законодательством Российской Федерации порядке.</w:t>
      </w:r>
      <w:proofErr w:type="gramEnd"/>
    </w:p>
    <w:p w:rsidR="0046026C" w:rsidRPr="0046026C" w:rsidRDefault="0046026C" w:rsidP="00460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(в редакции РГА от 23.12.2020 г. № 01-641р)</w:t>
      </w:r>
    </w:p>
    <w:p w:rsidR="0046026C" w:rsidRDefault="0046026C" w:rsidP="008F555A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F555A" w:rsidRDefault="008F555A" w:rsidP="008F555A">
      <w:pPr>
        <w:spacing w:line="240" w:lineRule="auto"/>
        <w:jc w:val="center"/>
        <w:rPr>
          <w:sz w:val="28"/>
          <w:szCs w:val="28"/>
        </w:rPr>
      </w:pPr>
    </w:p>
    <w:p w:rsidR="008F555A" w:rsidRDefault="008F555A" w:rsidP="008F555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________________</w:t>
      </w:r>
    </w:p>
    <w:p w:rsidR="002150CD" w:rsidRDefault="002150CD"/>
    <w:sectPr w:rsidR="002150CD" w:rsidSect="002505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555A"/>
    <w:rsid w:val="00007798"/>
    <w:rsid w:val="000106BB"/>
    <w:rsid w:val="00010AAD"/>
    <w:rsid w:val="00022B8C"/>
    <w:rsid w:val="00027ADA"/>
    <w:rsid w:val="00030C7A"/>
    <w:rsid w:val="00031907"/>
    <w:rsid w:val="00047227"/>
    <w:rsid w:val="0004727A"/>
    <w:rsid w:val="00047C48"/>
    <w:rsid w:val="00047C56"/>
    <w:rsid w:val="000507F2"/>
    <w:rsid w:val="00050946"/>
    <w:rsid w:val="00051F8F"/>
    <w:rsid w:val="000527D6"/>
    <w:rsid w:val="000532A0"/>
    <w:rsid w:val="00053A59"/>
    <w:rsid w:val="000650D2"/>
    <w:rsid w:val="0007188C"/>
    <w:rsid w:val="00072617"/>
    <w:rsid w:val="000727E6"/>
    <w:rsid w:val="000744C1"/>
    <w:rsid w:val="00076E4B"/>
    <w:rsid w:val="00081AC2"/>
    <w:rsid w:val="00082F39"/>
    <w:rsid w:val="000866F1"/>
    <w:rsid w:val="00087567"/>
    <w:rsid w:val="000876E8"/>
    <w:rsid w:val="00090120"/>
    <w:rsid w:val="000902CD"/>
    <w:rsid w:val="0009176E"/>
    <w:rsid w:val="0009501F"/>
    <w:rsid w:val="0009528A"/>
    <w:rsid w:val="00095C76"/>
    <w:rsid w:val="00096AA1"/>
    <w:rsid w:val="000A3936"/>
    <w:rsid w:val="000A4BE8"/>
    <w:rsid w:val="000B34ED"/>
    <w:rsid w:val="000B41A5"/>
    <w:rsid w:val="000B6454"/>
    <w:rsid w:val="000C0BD7"/>
    <w:rsid w:val="000C47AA"/>
    <w:rsid w:val="000C69AA"/>
    <w:rsid w:val="000D0553"/>
    <w:rsid w:val="000D20CE"/>
    <w:rsid w:val="000D57C8"/>
    <w:rsid w:val="000E597F"/>
    <w:rsid w:val="000F667F"/>
    <w:rsid w:val="000F7B52"/>
    <w:rsid w:val="001119A4"/>
    <w:rsid w:val="001154E5"/>
    <w:rsid w:val="001224F4"/>
    <w:rsid w:val="00123784"/>
    <w:rsid w:val="0012455E"/>
    <w:rsid w:val="00124BA5"/>
    <w:rsid w:val="00127F8F"/>
    <w:rsid w:val="001344AE"/>
    <w:rsid w:val="00135D82"/>
    <w:rsid w:val="001457D4"/>
    <w:rsid w:val="00147C9F"/>
    <w:rsid w:val="00147E97"/>
    <w:rsid w:val="00151D86"/>
    <w:rsid w:val="0015236E"/>
    <w:rsid w:val="001527E4"/>
    <w:rsid w:val="001532DD"/>
    <w:rsid w:val="00156A31"/>
    <w:rsid w:val="00156C71"/>
    <w:rsid w:val="00156F59"/>
    <w:rsid w:val="00157952"/>
    <w:rsid w:val="00165356"/>
    <w:rsid w:val="00172B9C"/>
    <w:rsid w:val="00174364"/>
    <w:rsid w:val="001756BD"/>
    <w:rsid w:val="00184250"/>
    <w:rsid w:val="00192970"/>
    <w:rsid w:val="0019559F"/>
    <w:rsid w:val="001A06B9"/>
    <w:rsid w:val="001A4160"/>
    <w:rsid w:val="001A797B"/>
    <w:rsid w:val="001B0D8F"/>
    <w:rsid w:val="001B3CEA"/>
    <w:rsid w:val="001B4153"/>
    <w:rsid w:val="001B4B2F"/>
    <w:rsid w:val="001B527E"/>
    <w:rsid w:val="001B74ED"/>
    <w:rsid w:val="001C1225"/>
    <w:rsid w:val="001C4E7D"/>
    <w:rsid w:val="001C68A5"/>
    <w:rsid w:val="001C7B64"/>
    <w:rsid w:val="001D0B7F"/>
    <w:rsid w:val="001D3998"/>
    <w:rsid w:val="001D48E4"/>
    <w:rsid w:val="001D735F"/>
    <w:rsid w:val="001E1AD3"/>
    <w:rsid w:val="001F0D83"/>
    <w:rsid w:val="001F3F69"/>
    <w:rsid w:val="001F7C6A"/>
    <w:rsid w:val="00200640"/>
    <w:rsid w:val="002042C3"/>
    <w:rsid w:val="00207F2A"/>
    <w:rsid w:val="002150CD"/>
    <w:rsid w:val="00215D7A"/>
    <w:rsid w:val="0021734D"/>
    <w:rsid w:val="002178A9"/>
    <w:rsid w:val="00220554"/>
    <w:rsid w:val="00226A44"/>
    <w:rsid w:val="002325CF"/>
    <w:rsid w:val="002340B1"/>
    <w:rsid w:val="0023686D"/>
    <w:rsid w:val="002461A5"/>
    <w:rsid w:val="00250533"/>
    <w:rsid w:val="002511FC"/>
    <w:rsid w:val="00251E44"/>
    <w:rsid w:val="0025329D"/>
    <w:rsid w:val="002540AC"/>
    <w:rsid w:val="00254518"/>
    <w:rsid w:val="0025484B"/>
    <w:rsid w:val="00255AB6"/>
    <w:rsid w:val="0025635E"/>
    <w:rsid w:val="00256A89"/>
    <w:rsid w:val="00260234"/>
    <w:rsid w:val="00262391"/>
    <w:rsid w:val="00263344"/>
    <w:rsid w:val="00265D1E"/>
    <w:rsid w:val="00272898"/>
    <w:rsid w:val="00273CC6"/>
    <w:rsid w:val="00280492"/>
    <w:rsid w:val="00280DB9"/>
    <w:rsid w:val="00281CF6"/>
    <w:rsid w:val="00281E7A"/>
    <w:rsid w:val="00282DE0"/>
    <w:rsid w:val="00283159"/>
    <w:rsid w:val="00284DBC"/>
    <w:rsid w:val="00285083"/>
    <w:rsid w:val="00285DE8"/>
    <w:rsid w:val="00290656"/>
    <w:rsid w:val="00291C75"/>
    <w:rsid w:val="002945B5"/>
    <w:rsid w:val="002A5662"/>
    <w:rsid w:val="002A605F"/>
    <w:rsid w:val="002B49AF"/>
    <w:rsid w:val="002B65BD"/>
    <w:rsid w:val="002B70E6"/>
    <w:rsid w:val="002C2DED"/>
    <w:rsid w:val="002C7613"/>
    <w:rsid w:val="002D11C5"/>
    <w:rsid w:val="002D3E75"/>
    <w:rsid w:val="002D4C29"/>
    <w:rsid w:val="002D5713"/>
    <w:rsid w:val="002D6166"/>
    <w:rsid w:val="002E1164"/>
    <w:rsid w:val="002E2C83"/>
    <w:rsid w:val="002E4AE8"/>
    <w:rsid w:val="002E55D9"/>
    <w:rsid w:val="002E64B4"/>
    <w:rsid w:val="002E6809"/>
    <w:rsid w:val="002F10A6"/>
    <w:rsid w:val="00300690"/>
    <w:rsid w:val="00300758"/>
    <w:rsid w:val="00301C59"/>
    <w:rsid w:val="00302EF8"/>
    <w:rsid w:val="0030362A"/>
    <w:rsid w:val="00303C48"/>
    <w:rsid w:val="003041D6"/>
    <w:rsid w:val="003113B5"/>
    <w:rsid w:val="00312CAB"/>
    <w:rsid w:val="00315335"/>
    <w:rsid w:val="00323B8C"/>
    <w:rsid w:val="00326E2C"/>
    <w:rsid w:val="0033330A"/>
    <w:rsid w:val="003352DC"/>
    <w:rsid w:val="00336909"/>
    <w:rsid w:val="00337021"/>
    <w:rsid w:val="00345250"/>
    <w:rsid w:val="00345C03"/>
    <w:rsid w:val="003463ED"/>
    <w:rsid w:val="00354F71"/>
    <w:rsid w:val="003562AB"/>
    <w:rsid w:val="00361937"/>
    <w:rsid w:val="0036359E"/>
    <w:rsid w:val="00364590"/>
    <w:rsid w:val="003654FB"/>
    <w:rsid w:val="00367B23"/>
    <w:rsid w:val="003726DE"/>
    <w:rsid w:val="00372B4B"/>
    <w:rsid w:val="00373FC2"/>
    <w:rsid w:val="00376658"/>
    <w:rsid w:val="00393C6E"/>
    <w:rsid w:val="003954CF"/>
    <w:rsid w:val="00396261"/>
    <w:rsid w:val="0039659E"/>
    <w:rsid w:val="00396CCC"/>
    <w:rsid w:val="003A208E"/>
    <w:rsid w:val="003A2AF9"/>
    <w:rsid w:val="003A458D"/>
    <w:rsid w:val="003A4FCD"/>
    <w:rsid w:val="003A535B"/>
    <w:rsid w:val="003B1255"/>
    <w:rsid w:val="003B1DD5"/>
    <w:rsid w:val="003B69A2"/>
    <w:rsid w:val="003C3A7C"/>
    <w:rsid w:val="003C4F34"/>
    <w:rsid w:val="003C7846"/>
    <w:rsid w:val="003D095A"/>
    <w:rsid w:val="003D25FA"/>
    <w:rsid w:val="003D68C1"/>
    <w:rsid w:val="003E0E14"/>
    <w:rsid w:val="003E2F21"/>
    <w:rsid w:val="003E3BAF"/>
    <w:rsid w:val="003E3C52"/>
    <w:rsid w:val="003E67C9"/>
    <w:rsid w:val="003F0D5A"/>
    <w:rsid w:val="003F2433"/>
    <w:rsid w:val="00400EB8"/>
    <w:rsid w:val="004033EA"/>
    <w:rsid w:val="004038B5"/>
    <w:rsid w:val="00423A0F"/>
    <w:rsid w:val="00430BBC"/>
    <w:rsid w:val="00435D2B"/>
    <w:rsid w:val="004402A0"/>
    <w:rsid w:val="004435A4"/>
    <w:rsid w:val="00450B5E"/>
    <w:rsid w:val="00452050"/>
    <w:rsid w:val="004540BC"/>
    <w:rsid w:val="0045598E"/>
    <w:rsid w:val="0046026C"/>
    <w:rsid w:val="00460F61"/>
    <w:rsid w:val="00464E14"/>
    <w:rsid w:val="004721EA"/>
    <w:rsid w:val="004725CE"/>
    <w:rsid w:val="00475A39"/>
    <w:rsid w:val="00476914"/>
    <w:rsid w:val="00484C88"/>
    <w:rsid w:val="00491C23"/>
    <w:rsid w:val="0049464A"/>
    <w:rsid w:val="004A4009"/>
    <w:rsid w:val="004A6025"/>
    <w:rsid w:val="004A6449"/>
    <w:rsid w:val="004B0270"/>
    <w:rsid w:val="004B0641"/>
    <w:rsid w:val="004B2C5B"/>
    <w:rsid w:val="004B5F80"/>
    <w:rsid w:val="004B694D"/>
    <w:rsid w:val="004C15A8"/>
    <w:rsid w:val="004C18AC"/>
    <w:rsid w:val="004C5153"/>
    <w:rsid w:val="004C614F"/>
    <w:rsid w:val="004D1203"/>
    <w:rsid w:val="004D5666"/>
    <w:rsid w:val="004E0070"/>
    <w:rsid w:val="004E0EFE"/>
    <w:rsid w:val="004E5D8D"/>
    <w:rsid w:val="004E63FE"/>
    <w:rsid w:val="004F0744"/>
    <w:rsid w:val="004F1DC3"/>
    <w:rsid w:val="004F2DB1"/>
    <w:rsid w:val="004F4E7B"/>
    <w:rsid w:val="00505A3D"/>
    <w:rsid w:val="00506D64"/>
    <w:rsid w:val="00511CBD"/>
    <w:rsid w:val="005121B9"/>
    <w:rsid w:val="00514ED7"/>
    <w:rsid w:val="00515E2E"/>
    <w:rsid w:val="005210F0"/>
    <w:rsid w:val="00524778"/>
    <w:rsid w:val="005342E9"/>
    <w:rsid w:val="005356E1"/>
    <w:rsid w:val="00540626"/>
    <w:rsid w:val="005407D6"/>
    <w:rsid w:val="00541890"/>
    <w:rsid w:val="00542728"/>
    <w:rsid w:val="00544590"/>
    <w:rsid w:val="0054664E"/>
    <w:rsid w:val="005466D5"/>
    <w:rsid w:val="005534E8"/>
    <w:rsid w:val="005651EF"/>
    <w:rsid w:val="0056605A"/>
    <w:rsid w:val="005677E0"/>
    <w:rsid w:val="00570E74"/>
    <w:rsid w:val="005724A1"/>
    <w:rsid w:val="00584A7D"/>
    <w:rsid w:val="00585949"/>
    <w:rsid w:val="005875AF"/>
    <w:rsid w:val="00590D1E"/>
    <w:rsid w:val="00592C18"/>
    <w:rsid w:val="00593837"/>
    <w:rsid w:val="00594F47"/>
    <w:rsid w:val="00597043"/>
    <w:rsid w:val="005A5A30"/>
    <w:rsid w:val="005A6120"/>
    <w:rsid w:val="005A71B7"/>
    <w:rsid w:val="005B098A"/>
    <w:rsid w:val="005B547C"/>
    <w:rsid w:val="005B54EB"/>
    <w:rsid w:val="005C1400"/>
    <w:rsid w:val="005C254A"/>
    <w:rsid w:val="005C344C"/>
    <w:rsid w:val="005C772C"/>
    <w:rsid w:val="005D0F10"/>
    <w:rsid w:val="005D5909"/>
    <w:rsid w:val="005E2C4B"/>
    <w:rsid w:val="005E4E0E"/>
    <w:rsid w:val="005E5707"/>
    <w:rsid w:val="005F0ACC"/>
    <w:rsid w:val="005F2D57"/>
    <w:rsid w:val="005F3333"/>
    <w:rsid w:val="005F7064"/>
    <w:rsid w:val="006026FB"/>
    <w:rsid w:val="00603EDB"/>
    <w:rsid w:val="00605E88"/>
    <w:rsid w:val="00611D2B"/>
    <w:rsid w:val="006123EC"/>
    <w:rsid w:val="00613667"/>
    <w:rsid w:val="00613809"/>
    <w:rsid w:val="00614B08"/>
    <w:rsid w:val="006202CC"/>
    <w:rsid w:val="006229F8"/>
    <w:rsid w:val="00622F3C"/>
    <w:rsid w:val="006266B2"/>
    <w:rsid w:val="006305BA"/>
    <w:rsid w:val="006309A5"/>
    <w:rsid w:val="00631546"/>
    <w:rsid w:val="00634D10"/>
    <w:rsid w:val="00650378"/>
    <w:rsid w:val="006512BB"/>
    <w:rsid w:val="00654A66"/>
    <w:rsid w:val="006570B2"/>
    <w:rsid w:val="006730B3"/>
    <w:rsid w:val="00673C37"/>
    <w:rsid w:val="00674052"/>
    <w:rsid w:val="00674320"/>
    <w:rsid w:val="0067572C"/>
    <w:rsid w:val="00675D51"/>
    <w:rsid w:val="00675EA0"/>
    <w:rsid w:val="00682C64"/>
    <w:rsid w:val="0069068E"/>
    <w:rsid w:val="00693047"/>
    <w:rsid w:val="0069618D"/>
    <w:rsid w:val="006964C6"/>
    <w:rsid w:val="00696DFA"/>
    <w:rsid w:val="006A6BB8"/>
    <w:rsid w:val="006B3ED8"/>
    <w:rsid w:val="006B51B6"/>
    <w:rsid w:val="006B585B"/>
    <w:rsid w:val="006C3AD5"/>
    <w:rsid w:val="006D08A4"/>
    <w:rsid w:val="006D2FA0"/>
    <w:rsid w:val="006D3DFB"/>
    <w:rsid w:val="006D61E3"/>
    <w:rsid w:val="006E2D74"/>
    <w:rsid w:val="006E33B6"/>
    <w:rsid w:val="006E529F"/>
    <w:rsid w:val="006F198D"/>
    <w:rsid w:val="006F2FAA"/>
    <w:rsid w:val="006F6086"/>
    <w:rsid w:val="006F75C3"/>
    <w:rsid w:val="006F7AC0"/>
    <w:rsid w:val="00701065"/>
    <w:rsid w:val="00701104"/>
    <w:rsid w:val="00704A92"/>
    <w:rsid w:val="00706352"/>
    <w:rsid w:val="00706CF7"/>
    <w:rsid w:val="00715E40"/>
    <w:rsid w:val="00717AEC"/>
    <w:rsid w:val="007213F1"/>
    <w:rsid w:val="0072212B"/>
    <w:rsid w:val="007226B0"/>
    <w:rsid w:val="0073024E"/>
    <w:rsid w:val="00730A66"/>
    <w:rsid w:val="007346B3"/>
    <w:rsid w:val="00740302"/>
    <w:rsid w:val="00744593"/>
    <w:rsid w:val="00744827"/>
    <w:rsid w:val="00746760"/>
    <w:rsid w:val="0074727A"/>
    <w:rsid w:val="007475DB"/>
    <w:rsid w:val="00747D00"/>
    <w:rsid w:val="007512F4"/>
    <w:rsid w:val="0075183E"/>
    <w:rsid w:val="00752453"/>
    <w:rsid w:val="00755B07"/>
    <w:rsid w:val="00756479"/>
    <w:rsid w:val="007575DE"/>
    <w:rsid w:val="007601FD"/>
    <w:rsid w:val="0076185E"/>
    <w:rsid w:val="00767552"/>
    <w:rsid w:val="00772659"/>
    <w:rsid w:val="00777022"/>
    <w:rsid w:val="00781594"/>
    <w:rsid w:val="00783AAE"/>
    <w:rsid w:val="007855E0"/>
    <w:rsid w:val="007A3E25"/>
    <w:rsid w:val="007A56E9"/>
    <w:rsid w:val="007A609E"/>
    <w:rsid w:val="007A65EC"/>
    <w:rsid w:val="007A67E7"/>
    <w:rsid w:val="007B3F24"/>
    <w:rsid w:val="007B5B74"/>
    <w:rsid w:val="007B790D"/>
    <w:rsid w:val="007D157B"/>
    <w:rsid w:val="007D264D"/>
    <w:rsid w:val="007D2823"/>
    <w:rsid w:val="007D2CC4"/>
    <w:rsid w:val="007D4012"/>
    <w:rsid w:val="007D4830"/>
    <w:rsid w:val="007D4BFB"/>
    <w:rsid w:val="007D7A89"/>
    <w:rsid w:val="007E15B9"/>
    <w:rsid w:val="007E3389"/>
    <w:rsid w:val="007E3C4A"/>
    <w:rsid w:val="007E5FA9"/>
    <w:rsid w:val="007F1CDA"/>
    <w:rsid w:val="007F3CD7"/>
    <w:rsid w:val="00802E8C"/>
    <w:rsid w:val="00803E8C"/>
    <w:rsid w:val="00804518"/>
    <w:rsid w:val="00815092"/>
    <w:rsid w:val="00817A97"/>
    <w:rsid w:val="008219C1"/>
    <w:rsid w:val="008219E5"/>
    <w:rsid w:val="00822D5C"/>
    <w:rsid w:val="00824FE9"/>
    <w:rsid w:val="00826789"/>
    <w:rsid w:val="00830890"/>
    <w:rsid w:val="00830B15"/>
    <w:rsid w:val="008331AB"/>
    <w:rsid w:val="00836F80"/>
    <w:rsid w:val="00837905"/>
    <w:rsid w:val="008407A8"/>
    <w:rsid w:val="00840929"/>
    <w:rsid w:val="00840B2C"/>
    <w:rsid w:val="008423DE"/>
    <w:rsid w:val="00842DC3"/>
    <w:rsid w:val="00845C6E"/>
    <w:rsid w:val="00850AB6"/>
    <w:rsid w:val="00850BCD"/>
    <w:rsid w:val="008515D7"/>
    <w:rsid w:val="00851F68"/>
    <w:rsid w:val="00855480"/>
    <w:rsid w:val="00861AA2"/>
    <w:rsid w:val="00867D57"/>
    <w:rsid w:val="008708D2"/>
    <w:rsid w:val="00872792"/>
    <w:rsid w:val="0087281C"/>
    <w:rsid w:val="0087451F"/>
    <w:rsid w:val="0088047C"/>
    <w:rsid w:val="00885A11"/>
    <w:rsid w:val="00897663"/>
    <w:rsid w:val="008A0BD1"/>
    <w:rsid w:val="008A287B"/>
    <w:rsid w:val="008A64D3"/>
    <w:rsid w:val="008B202D"/>
    <w:rsid w:val="008B2F81"/>
    <w:rsid w:val="008B5F2B"/>
    <w:rsid w:val="008B77CA"/>
    <w:rsid w:val="008C0A66"/>
    <w:rsid w:val="008C0FF5"/>
    <w:rsid w:val="008C4D18"/>
    <w:rsid w:val="008C5771"/>
    <w:rsid w:val="008C77ED"/>
    <w:rsid w:val="008D0FBA"/>
    <w:rsid w:val="008D6251"/>
    <w:rsid w:val="008D7F0B"/>
    <w:rsid w:val="008E0152"/>
    <w:rsid w:val="008E429C"/>
    <w:rsid w:val="008E545E"/>
    <w:rsid w:val="008E5B0B"/>
    <w:rsid w:val="008F0309"/>
    <w:rsid w:val="008F1204"/>
    <w:rsid w:val="008F1DD2"/>
    <w:rsid w:val="008F555A"/>
    <w:rsid w:val="008F7E75"/>
    <w:rsid w:val="0090108C"/>
    <w:rsid w:val="00906677"/>
    <w:rsid w:val="00907AE6"/>
    <w:rsid w:val="00912EC1"/>
    <w:rsid w:val="009166A1"/>
    <w:rsid w:val="00916F3F"/>
    <w:rsid w:val="009214AA"/>
    <w:rsid w:val="00923F1E"/>
    <w:rsid w:val="00925132"/>
    <w:rsid w:val="00925DC1"/>
    <w:rsid w:val="00934357"/>
    <w:rsid w:val="00942116"/>
    <w:rsid w:val="009424EC"/>
    <w:rsid w:val="00942706"/>
    <w:rsid w:val="00942FC9"/>
    <w:rsid w:val="00943094"/>
    <w:rsid w:val="00947CF1"/>
    <w:rsid w:val="00952F04"/>
    <w:rsid w:val="009543AA"/>
    <w:rsid w:val="00955F81"/>
    <w:rsid w:val="00957691"/>
    <w:rsid w:val="00960376"/>
    <w:rsid w:val="0096745D"/>
    <w:rsid w:val="00970579"/>
    <w:rsid w:val="009778F8"/>
    <w:rsid w:val="0098135B"/>
    <w:rsid w:val="00984492"/>
    <w:rsid w:val="00990A36"/>
    <w:rsid w:val="00993ABA"/>
    <w:rsid w:val="009942F6"/>
    <w:rsid w:val="009945EC"/>
    <w:rsid w:val="00997751"/>
    <w:rsid w:val="009A201D"/>
    <w:rsid w:val="009A3F99"/>
    <w:rsid w:val="009A412E"/>
    <w:rsid w:val="009A449A"/>
    <w:rsid w:val="009A4A84"/>
    <w:rsid w:val="009A7204"/>
    <w:rsid w:val="009A7455"/>
    <w:rsid w:val="009B1761"/>
    <w:rsid w:val="009B6A2B"/>
    <w:rsid w:val="009B7A7A"/>
    <w:rsid w:val="009B7DC3"/>
    <w:rsid w:val="009B7F33"/>
    <w:rsid w:val="009C1573"/>
    <w:rsid w:val="009C2C07"/>
    <w:rsid w:val="009C5F17"/>
    <w:rsid w:val="009D092F"/>
    <w:rsid w:val="009D4044"/>
    <w:rsid w:val="009D7369"/>
    <w:rsid w:val="009D7E74"/>
    <w:rsid w:val="009E1581"/>
    <w:rsid w:val="009E44EB"/>
    <w:rsid w:val="009E5323"/>
    <w:rsid w:val="009F179A"/>
    <w:rsid w:val="009F4AD7"/>
    <w:rsid w:val="009F4DCE"/>
    <w:rsid w:val="009F6855"/>
    <w:rsid w:val="00A03A9A"/>
    <w:rsid w:val="00A03C47"/>
    <w:rsid w:val="00A04038"/>
    <w:rsid w:val="00A05527"/>
    <w:rsid w:val="00A05B13"/>
    <w:rsid w:val="00A14157"/>
    <w:rsid w:val="00A142B9"/>
    <w:rsid w:val="00A14F81"/>
    <w:rsid w:val="00A233F5"/>
    <w:rsid w:val="00A24529"/>
    <w:rsid w:val="00A25D97"/>
    <w:rsid w:val="00A26C19"/>
    <w:rsid w:val="00A32047"/>
    <w:rsid w:val="00A36082"/>
    <w:rsid w:val="00A4016B"/>
    <w:rsid w:val="00A40947"/>
    <w:rsid w:val="00A40FB8"/>
    <w:rsid w:val="00A466BC"/>
    <w:rsid w:val="00A4677F"/>
    <w:rsid w:val="00A47A07"/>
    <w:rsid w:val="00A52E8C"/>
    <w:rsid w:val="00A55428"/>
    <w:rsid w:val="00A57C76"/>
    <w:rsid w:val="00A6086A"/>
    <w:rsid w:val="00A60C77"/>
    <w:rsid w:val="00A6197A"/>
    <w:rsid w:val="00A631F5"/>
    <w:rsid w:val="00A65C64"/>
    <w:rsid w:val="00A74679"/>
    <w:rsid w:val="00A74AA1"/>
    <w:rsid w:val="00A7585B"/>
    <w:rsid w:val="00A760AC"/>
    <w:rsid w:val="00A770F1"/>
    <w:rsid w:val="00A773B5"/>
    <w:rsid w:val="00A77C2E"/>
    <w:rsid w:val="00A83334"/>
    <w:rsid w:val="00A83D5D"/>
    <w:rsid w:val="00A90324"/>
    <w:rsid w:val="00A93EB2"/>
    <w:rsid w:val="00A96CFC"/>
    <w:rsid w:val="00A97679"/>
    <w:rsid w:val="00AA0FB9"/>
    <w:rsid w:val="00AA1981"/>
    <w:rsid w:val="00AA2817"/>
    <w:rsid w:val="00AA2A53"/>
    <w:rsid w:val="00AA2EB7"/>
    <w:rsid w:val="00AA4F4C"/>
    <w:rsid w:val="00AB13D2"/>
    <w:rsid w:val="00AB25B0"/>
    <w:rsid w:val="00AB3AD1"/>
    <w:rsid w:val="00AB58BB"/>
    <w:rsid w:val="00AC14D8"/>
    <w:rsid w:val="00AC1F71"/>
    <w:rsid w:val="00AC6BF0"/>
    <w:rsid w:val="00AC75E7"/>
    <w:rsid w:val="00AC780A"/>
    <w:rsid w:val="00AD02DC"/>
    <w:rsid w:val="00AD166D"/>
    <w:rsid w:val="00AD2A5E"/>
    <w:rsid w:val="00AD3A27"/>
    <w:rsid w:val="00AD3A53"/>
    <w:rsid w:val="00AD7362"/>
    <w:rsid w:val="00AE5E5B"/>
    <w:rsid w:val="00AE740D"/>
    <w:rsid w:val="00AF3F40"/>
    <w:rsid w:val="00AF4910"/>
    <w:rsid w:val="00AF5AFD"/>
    <w:rsid w:val="00AF5B72"/>
    <w:rsid w:val="00AF6810"/>
    <w:rsid w:val="00AF6DB8"/>
    <w:rsid w:val="00AF7655"/>
    <w:rsid w:val="00B04DCB"/>
    <w:rsid w:val="00B056AD"/>
    <w:rsid w:val="00B06B9C"/>
    <w:rsid w:val="00B077D7"/>
    <w:rsid w:val="00B07A22"/>
    <w:rsid w:val="00B07FCF"/>
    <w:rsid w:val="00B11EEC"/>
    <w:rsid w:val="00B1304D"/>
    <w:rsid w:val="00B136F8"/>
    <w:rsid w:val="00B2118D"/>
    <w:rsid w:val="00B23130"/>
    <w:rsid w:val="00B23DE8"/>
    <w:rsid w:val="00B259FB"/>
    <w:rsid w:val="00B30477"/>
    <w:rsid w:val="00B304B8"/>
    <w:rsid w:val="00B307A2"/>
    <w:rsid w:val="00B30D23"/>
    <w:rsid w:val="00B3237F"/>
    <w:rsid w:val="00B32D11"/>
    <w:rsid w:val="00B33853"/>
    <w:rsid w:val="00B3563D"/>
    <w:rsid w:val="00B35AE7"/>
    <w:rsid w:val="00B360D5"/>
    <w:rsid w:val="00B40DC1"/>
    <w:rsid w:val="00B40F47"/>
    <w:rsid w:val="00B47447"/>
    <w:rsid w:val="00B47CCB"/>
    <w:rsid w:val="00B5148A"/>
    <w:rsid w:val="00B55AF6"/>
    <w:rsid w:val="00B60EB5"/>
    <w:rsid w:val="00B6120C"/>
    <w:rsid w:val="00B6150A"/>
    <w:rsid w:val="00B63969"/>
    <w:rsid w:val="00B63C16"/>
    <w:rsid w:val="00B657B9"/>
    <w:rsid w:val="00B657C6"/>
    <w:rsid w:val="00B65FAA"/>
    <w:rsid w:val="00B715A3"/>
    <w:rsid w:val="00B72560"/>
    <w:rsid w:val="00B822F5"/>
    <w:rsid w:val="00B8455E"/>
    <w:rsid w:val="00B90DD0"/>
    <w:rsid w:val="00B94060"/>
    <w:rsid w:val="00B9479D"/>
    <w:rsid w:val="00BA1624"/>
    <w:rsid w:val="00BA49C0"/>
    <w:rsid w:val="00BA731B"/>
    <w:rsid w:val="00BA7BE6"/>
    <w:rsid w:val="00BB3697"/>
    <w:rsid w:val="00BB45CC"/>
    <w:rsid w:val="00BB7EFC"/>
    <w:rsid w:val="00BC0884"/>
    <w:rsid w:val="00BC302C"/>
    <w:rsid w:val="00BC7030"/>
    <w:rsid w:val="00BD12A4"/>
    <w:rsid w:val="00BD150A"/>
    <w:rsid w:val="00BD2DCE"/>
    <w:rsid w:val="00BD3CC7"/>
    <w:rsid w:val="00BD61CB"/>
    <w:rsid w:val="00BE02D6"/>
    <w:rsid w:val="00BE6269"/>
    <w:rsid w:val="00BF16B2"/>
    <w:rsid w:val="00BF4B12"/>
    <w:rsid w:val="00BF6228"/>
    <w:rsid w:val="00C02567"/>
    <w:rsid w:val="00C05A97"/>
    <w:rsid w:val="00C0765D"/>
    <w:rsid w:val="00C13541"/>
    <w:rsid w:val="00C13C8A"/>
    <w:rsid w:val="00C155E0"/>
    <w:rsid w:val="00C1573B"/>
    <w:rsid w:val="00C161B1"/>
    <w:rsid w:val="00C17E3E"/>
    <w:rsid w:val="00C30A37"/>
    <w:rsid w:val="00C3126D"/>
    <w:rsid w:val="00C31496"/>
    <w:rsid w:val="00C33A2F"/>
    <w:rsid w:val="00C34965"/>
    <w:rsid w:val="00C34984"/>
    <w:rsid w:val="00C34A4E"/>
    <w:rsid w:val="00C34EF2"/>
    <w:rsid w:val="00C3616A"/>
    <w:rsid w:val="00C36A67"/>
    <w:rsid w:val="00C419FD"/>
    <w:rsid w:val="00C441B1"/>
    <w:rsid w:val="00C453E4"/>
    <w:rsid w:val="00C508C0"/>
    <w:rsid w:val="00C5329C"/>
    <w:rsid w:val="00C5438E"/>
    <w:rsid w:val="00C5454E"/>
    <w:rsid w:val="00C5592A"/>
    <w:rsid w:val="00C57A69"/>
    <w:rsid w:val="00C60CA6"/>
    <w:rsid w:val="00C62457"/>
    <w:rsid w:val="00C716E7"/>
    <w:rsid w:val="00C72800"/>
    <w:rsid w:val="00C73AA0"/>
    <w:rsid w:val="00C74EEA"/>
    <w:rsid w:val="00C77F8C"/>
    <w:rsid w:val="00C86971"/>
    <w:rsid w:val="00C86D44"/>
    <w:rsid w:val="00C96D42"/>
    <w:rsid w:val="00CA6081"/>
    <w:rsid w:val="00CB432E"/>
    <w:rsid w:val="00CB62F1"/>
    <w:rsid w:val="00CB670A"/>
    <w:rsid w:val="00CB6E5E"/>
    <w:rsid w:val="00CC18D7"/>
    <w:rsid w:val="00CC531B"/>
    <w:rsid w:val="00CE0289"/>
    <w:rsid w:val="00CE37A0"/>
    <w:rsid w:val="00CE5534"/>
    <w:rsid w:val="00CE63DD"/>
    <w:rsid w:val="00CE72E7"/>
    <w:rsid w:val="00CF3A97"/>
    <w:rsid w:val="00CF403E"/>
    <w:rsid w:val="00CF534C"/>
    <w:rsid w:val="00CF561E"/>
    <w:rsid w:val="00CF6735"/>
    <w:rsid w:val="00CF6E44"/>
    <w:rsid w:val="00CF6E62"/>
    <w:rsid w:val="00D009D1"/>
    <w:rsid w:val="00D1009C"/>
    <w:rsid w:val="00D126C8"/>
    <w:rsid w:val="00D2054F"/>
    <w:rsid w:val="00D21A69"/>
    <w:rsid w:val="00D278CD"/>
    <w:rsid w:val="00D317D9"/>
    <w:rsid w:val="00D321BC"/>
    <w:rsid w:val="00D33A0B"/>
    <w:rsid w:val="00D34FA9"/>
    <w:rsid w:val="00D352EA"/>
    <w:rsid w:val="00D36721"/>
    <w:rsid w:val="00D36CA6"/>
    <w:rsid w:val="00D37951"/>
    <w:rsid w:val="00D45BE2"/>
    <w:rsid w:val="00D47945"/>
    <w:rsid w:val="00D5444F"/>
    <w:rsid w:val="00D5757E"/>
    <w:rsid w:val="00D60357"/>
    <w:rsid w:val="00D64C96"/>
    <w:rsid w:val="00D6518B"/>
    <w:rsid w:val="00D659F9"/>
    <w:rsid w:val="00D66AAA"/>
    <w:rsid w:val="00D679D9"/>
    <w:rsid w:val="00D763EE"/>
    <w:rsid w:val="00D82879"/>
    <w:rsid w:val="00D82D40"/>
    <w:rsid w:val="00D909DE"/>
    <w:rsid w:val="00D97E60"/>
    <w:rsid w:val="00DA45B9"/>
    <w:rsid w:val="00DA6BE5"/>
    <w:rsid w:val="00DA7444"/>
    <w:rsid w:val="00DB0BF0"/>
    <w:rsid w:val="00DB18EC"/>
    <w:rsid w:val="00DB1973"/>
    <w:rsid w:val="00DB7E0A"/>
    <w:rsid w:val="00DC18BB"/>
    <w:rsid w:val="00DC5636"/>
    <w:rsid w:val="00DC70F3"/>
    <w:rsid w:val="00DD4400"/>
    <w:rsid w:val="00DD6CE2"/>
    <w:rsid w:val="00DE0B57"/>
    <w:rsid w:val="00DE32D3"/>
    <w:rsid w:val="00DE6A80"/>
    <w:rsid w:val="00DF02C3"/>
    <w:rsid w:val="00DF05C4"/>
    <w:rsid w:val="00DF713B"/>
    <w:rsid w:val="00E0191F"/>
    <w:rsid w:val="00E15D76"/>
    <w:rsid w:val="00E164EC"/>
    <w:rsid w:val="00E17E82"/>
    <w:rsid w:val="00E21F07"/>
    <w:rsid w:val="00E24CF3"/>
    <w:rsid w:val="00E2752E"/>
    <w:rsid w:val="00E2796E"/>
    <w:rsid w:val="00E35220"/>
    <w:rsid w:val="00E36EF6"/>
    <w:rsid w:val="00E455C0"/>
    <w:rsid w:val="00E5106C"/>
    <w:rsid w:val="00E515E2"/>
    <w:rsid w:val="00E5214D"/>
    <w:rsid w:val="00E52BE1"/>
    <w:rsid w:val="00E53F0A"/>
    <w:rsid w:val="00E56B94"/>
    <w:rsid w:val="00E62AF6"/>
    <w:rsid w:val="00E64601"/>
    <w:rsid w:val="00E65F4B"/>
    <w:rsid w:val="00E66695"/>
    <w:rsid w:val="00E907D0"/>
    <w:rsid w:val="00E92D63"/>
    <w:rsid w:val="00EA128C"/>
    <w:rsid w:val="00EA3CB9"/>
    <w:rsid w:val="00EA3D64"/>
    <w:rsid w:val="00EA77BE"/>
    <w:rsid w:val="00EA7FF5"/>
    <w:rsid w:val="00EB28CC"/>
    <w:rsid w:val="00EB2DB3"/>
    <w:rsid w:val="00EB5F14"/>
    <w:rsid w:val="00EB63C6"/>
    <w:rsid w:val="00EC1CB5"/>
    <w:rsid w:val="00EC2403"/>
    <w:rsid w:val="00EC2957"/>
    <w:rsid w:val="00EC2B34"/>
    <w:rsid w:val="00EC5C70"/>
    <w:rsid w:val="00EC6DE3"/>
    <w:rsid w:val="00ED0FA3"/>
    <w:rsid w:val="00ED3C86"/>
    <w:rsid w:val="00ED5281"/>
    <w:rsid w:val="00ED764F"/>
    <w:rsid w:val="00EE5221"/>
    <w:rsid w:val="00EE7D19"/>
    <w:rsid w:val="00EF3D46"/>
    <w:rsid w:val="00EF4091"/>
    <w:rsid w:val="00EF4210"/>
    <w:rsid w:val="00F021ED"/>
    <w:rsid w:val="00F041C3"/>
    <w:rsid w:val="00F10DE3"/>
    <w:rsid w:val="00F15D51"/>
    <w:rsid w:val="00F16CDB"/>
    <w:rsid w:val="00F171F8"/>
    <w:rsid w:val="00F2069E"/>
    <w:rsid w:val="00F2243D"/>
    <w:rsid w:val="00F23C8C"/>
    <w:rsid w:val="00F26EBF"/>
    <w:rsid w:val="00F30A43"/>
    <w:rsid w:val="00F32822"/>
    <w:rsid w:val="00F37F36"/>
    <w:rsid w:val="00F45B83"/>
    <w:rsid w:val="00F468CB"/>
    <w:rsid w:val="00F4720F"/>
    <w:rsid w:val="00F4748E"/>
    <w:rsid w:val="00F47D33"/>
    <w:rsid w:val="00F508D9"/>
    <w:rsid w:val="00F520D3"/>
    <w:rsid w:val="00F574F9"/>
    <w:rsid w:val="00F66201"/>
    <w:rsid w:val="00F66C44"/>
    <w:rsid w:val="00F66CD3"/>
    <w:rsid w:val="00F67E24"/>
    <w:rsid w:val="00F72CA6"/>
    <w:rsid w:val="00F73C73"/>
    <w:rsid w:val="00F776BD"/>
    <w:rsid w:val="00F7782C"/>
    <w:rsid w:val="00F811E1"/>
    <w:rsid w:val="00F81AFF"/>
    <w:rsid w:val="00F838D3"/>
    <w:rsid w:val="00F85E76"/>
    <w:rsid w:val="00F86537"/>
    <w:rsid w:val="00F87DD5"/>
    <w:rsid w:val="00F95173"/>
    <w:rsid w:val="00F97252"/>
    <w:rsid w:val="00FA347E"/>
    <w:rsid w:val="00FA456D"/>
    <w:rsid w:val="00FA51B1"/>
    <w:rsid w:val="00FA7C17"/>
    <w:rsid w:val="00FB00FE"/>
    <w:rsid w:val="00FB017D"/>
    <w:rsid w:val="00FB0FFC"/>
    <w:rsid w:val="00FB41CF"/>
    <w:rsid w:val="00FB4834"/>
    <w:rsid w:val="00FB551B"/>
    <w:rsid w:val="00FB5590"/>
    <w:rsid w:val="00FB6DB1"/>
    <w:rsid w:val="00FC35F2"/>
    <w:rsid w:val="00FC40CF"/>
    <w:rsid w:val="00FC7575"/>
    <w:rsid w:val="00FC7798"/>
    <w:rsid w:val="00FD317C"/>
    <w:rsid w:val="00FD478A"/>
    <w:rsid w:val="00FD770E"/>
    <w:rsid w:val="00FE4348"/>
    <w:rsid w:val="00FE4D8A"/>
    <w:rsid w:val="00FE520F"/>
    <w:rsid w:val="00FE6986"/>
    <w:rsid w:val="00FF2ADE"/>
    <w:rsid w:val="00FF2C01"/>
    <w:rsid w:val="00FF3560"/>
    <w:rsid w:val="00FF3CC1"/>
    <w:rsid w:val="00FF4584"/>
    <w:rsid w:val="00FF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55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6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29A881DD3EFC6621BB1BE2C8819E8145408482B7381D44B158500C0085CC544639FE63909B3C63LBU2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8C46DE3385670FB0521F4F9FB69B84264444F0BC782992E209EE8C3EF545B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E13810E960AB0532B8D7956B8824D0BABB1F0295D35EDB0DB32FC49BDA0DBD4DA8620D469ED476p8Y9J" TargetMode="External"/><Relationship Id="rId11" Type="http://schemas.openxmlformats.org/officeDocument/2006/relationships/hyperlink" Target="https://login.consultant.ru/link/?req=doc&amp;base=LAW&amp;n=482777" TargetMode="External"/><Relationship Id="rId5" Type="http://schemas.openxmlformats.org/officeDocument/2006/relationships/hyperlink" Target="consultantplus://offline/ref=DFD64232371F29574519B6BEBBCF348899CB0E8B47FB63E561C0BEA52AFCBF467B3F77EEFFC7A3D1r5j5D" TargetMode="External"/><Relationship Id="rId10" Type="http://schemas.openxmlformats.org/officeDocument/2006/relationships/hyperlink" Target="https://login.consultant.ru/link/?req=doc&amp;base=LAW&amp;n=480810&amp;dst=2201" TargetMode="External"/><Relationship Id="rId4" Type="http://schemas.openxmlformats.org/officeDocument/2006/relationships/hyperlink" Target="consultantplus://offline/ref=3337205ABE5CD006DDD7268807DEB9426439ACAAE0502DE81C5F47817B5C5E34FD5ED52EF0A4439AI2zEM" TargetMode="External"/><Relationship Id="rId9" Type="http://schemas.openxmlformats.org/officeDocument/2006/relationships/hyperlink" Target="consultantplus://offline/ref=F41A17B391CFB1190CABB85EAF274226866DE6BC9F9105EECAC3498FE53FA63D4A037A099AC3JEh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11</Pages>
  <Words>3928</Words>
  <Characters>22396</Characters>
  <Application>Microsoft Office Word</Application>
  <DocSecurity>0</DocSecurity>
  <Lines>186</Lines>
  <Paragraphs>52</Paragraphs>
  <ScaleCrop>false</ScaleCrop>
  <Company/>
  <LinksUpToDate>false</LinksUpToDate>
  <CharactersWithSpaces>26272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ПавленкоВЮ</dc:creator>
  <cp:keywords/>
  <dc:description/>
  <cp:lastModifiedBy>Чичилева Ирина Львовна</cp:lastModifiedBy>
  <cp:revision>16</cp:revision>
  <dcterms:created xsi:type="dcterms:W3CDTF">2023-03-02T05:34:00Z</dcterms:created>
  <dcterms:modified xsi:type="dcterms:W3CDTF">2024-09-05T09:58:00Z</dcterms:modified>
</cp:coreProperties>
</file>